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E1" w:rsidRPr="006551DC" w:rsidRDefault="00235EE1" w:rsidP="0089059F">
      <w:pPr>
        <w:rPr>
          <w:rFonts w:ascii="Times New Roman" w:hAnsi="Times New Roman" w:cs="Times New Roman"/>
          <w:sz w:val="32"/>
          <w:szCs w:val="32"/>
        </w:rPr>
      </w:pPr>
      <w:r w:rsidRPr="006551DC">
        <w:rPr>
          <w:rFonts w:ascii="Times New Roman" w:hAnsi="Times New Roman" w:cs="Times New Roman"/>
          <w:b/>
          <w:sz w:val="32"/>
          <w:szCs w:val="32"/>
        </w:rPr>
        <w:t>Детям о войне 1941 – 1945 для детского сада</w:t>
      </w:r>
    </w:p>
    <w:p w:rsidR="00235EE1" w:rsidRPr="006551DC" w:rsidRDefault="00235EE1">
      <w:pPr>
        <w:rPr>
          <w:rFonts w:ascii="Times New Roman" w:hAnsi="Times New Roman" w:cs="Times New Roman"/>
          <w:b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Родители, педагоги и воспитатели дошкольных учреждений должны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 В этой статье пойдет речь о том, как правильно рассказать детям детского сада о войне 1941-1945 годов</w:t>
      </w:r>
      <w:r w:rsidRPr="006551DC">
        <w:rPr>
          <w:rFonts w:ascii="Times New Roman" w:hAnsi="Times New Roman" w:cs="Times New Roman"/>
          <w:b/>
          <w:sz w:val="28"/>
          <w:szCs w:val="28"/>
        </w:rPr>
        <w:t>.</w:t>
      </w:r>
    </w:p>
    <w:p w:rsidR="00235EE1" w:rsidRPr="006551DC" w:rsidRDefault="00235EE1" w:rsidP="006551DC">
      <w:pPr>
        <w:jc w:val="center"/>
        <w:rPr>
          <w:rFonts w:ascii="Times New Roman" w:hAnsi="Times New Roman" w:cs="Times New Roman"/>
          <w:sz w:val="32"/>
          <w:szCs w:val="32"/>
        </w:rPr>
      </w:pPr>
      <w:r w:rsidRPr="006551DC">
        <w:rPr>
          <w:rFonts w:ascii="Times New Roman" w:hAnsi="Times New Roman" w:cs="Times New Roman"/>
          <w:b/>
          <w:sz w:val="32"/>
          <w:szCs w:val="32"/>
        </w:rPr>
        <w:t>Зачем рассказывать детям о войне</w:t>
      </w:r>
    </w:p>
    <w:p w:rsidR="00235EE1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Одним из важных этапов развития личности ребенка является его всестороннее развитие и знание истории своей страны просто обязательно. Дети дошкольного возраста очень любознательны. Но интересны им могут быть далеко не все темы, а лишь те, которые имеют практическую значимость. Конечно, воспитатель или педагог должен уметь правильно подать материал, чтобы заинтересовать даже самых немотивированных детишек. Мальчишки и девчонки несколько по-разному воспринимают рассказы о войне: у мальчиков на примере героев формируется образец мужественности и смелости, у девочек – забота о близких, пострадавших. Повествования о подвигах и доблести советских людей способствует формированию у детей чувства гордости за свой народ, страну, развитию патриотизма, любви к Родине, стремлению походить на героев, защитивших нашу страну. Проведение в детских садах тематических бесед и мероприятий является важной составляющей патриотического воспитания дошкольников, формированию любви к Отечеству, которая помогает ощутить корни своего рода. Именно поэтому, чем раньше ребенок начнет чувствовать свою причастность к Родине, к родной земле, тем скорее у него будет формироваться чувство ответственности за ее будущее, будущее своей страны, своей семьи. </w:t>
      </w:r>
    </w:p>
    <w:p w:rsidR="00235EE1" w:rsidRPr="006551DC" w:rsidRDefault="00235EE1" w:rsidP="006551DC">
      <w:pPr>
        <w:jc w:val="center"/>
        <w:rPr>
          <w:rFonts w:ascii="Times New Roman" w:hAnsi="Times New Roman" w:cs="Times New Roman"/>
          <w:sz w:val="32"/>
          <w:szCs w:val="32"/>
        </w:rPr>
      </w:pPr>
      <w:r w:rsidRPr="006551DC">
        <w:rPr>
          <w:rFonts w:ascii="Times New Roman" w:hAnsi="Times New Roman" w:cs="Times New Roman"/>
          <w:b/>
          <w:sz w:val="32"/>
          <w:szCs w:val="32"/>
        </w:rPr>
        <w:t>Почему началась война</w:t>
      </w:r>
    </w:p>
    <w:p w:rsidR="00753B0A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Объяснение дошкольникам причин войны 1941-1945 годов очень волнует и родителей, и воспитателей. Ребенок должен понять, что причины войн заключаются в желании захватить чужую, процветающую территорию или в ссоре руководителей разный стран. Но причина начала Великой отечественной войны была совершенно другой. </w:t>
      </w:r>
    </w:p>
    <w:p w:rsidR="00753B0A" w:rsidRPr="006551DC" w:rsidRDefault="00306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Продолжалась она 1418 дней и ночей</w:t>
      </w:r>
      <w:r>
        <w:rPr>
          <w:noProof/>
        </w:rPr>
        <w:drawing>
          <wp:inline distT="0" distB="0" distL="0" distR="0">
            <wp:extent cx="5940425" cy="3717657"/>
            <wp:effectExtent l="19050" t="0" r="3175" b="0"/>
            <wp:docPr id="1" name="Рисунок 1" descr="C:\Users\Home\AppData\Local\Microsoft\Windows\INetCache\Content.Word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img3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0A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Правитель Германии Гитлер решил убивать людей только потому, что они имели другую национальность. Русские, поляки, евреи, французы и другие нации должны были или принять и подчиниться фашистскому режиму Германии, или умереть. Ребенку нужно объяснить, что и в самой Германии проживали люди разных национальностей, к которым жестокие репрессии были применены в первую очередь. Многие страны, которые были не в состоянии противостоять Гитлеру по каким-либо причинам, сдались. Германия напала на нашу страну внезапно, ранним утром, когда все люди мирно спали. Но русские отказались подчиняться фашистам, вступили с немцами в неравную схватку, и, благодаря отважности и решимости, одержали победу над врагом. </w:t>
      </w:r>
    </w:p>
    <w:p w:rsidR="00753B0A" w:rsidRPr="006551DC" w:rsidRDefault="00235EE1" w:rsidP="006551DC">
      <w:pPr>
        <w:jc w:val="center"/>
        <w:rPr>
          <w:rFonts w:ascii="Times New Roman" w:hAnsi="Times New Roman" w:cs="Times New Roman"/>
          <w:sz w:val="32"/>
          <w:szCs w:val="32"/>
        </w:rPr>
      </w:pPr>
      <w:r w:rsidRPr="006551DC">
        <w:rPr>
          <w:rFonts w:ascii="Times New Roman" w:hAnsi="Times New Roman" w:cs="Times New Roman"/>
          <w:b/>
          <w:sz w:val="32"/>
          <w:szCs w:val="32"/>
        </w:rPr>
        <w:t>Как рассказать детям о войне в детском саду</w:t>
      </w:r>
    </w:p>
    <w:p w:rsidR="00753B0A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Рассказать ребенку о Великой отечественной войне за одно занятие невозможно. При этом важно учитывать и возраст аудитории. Например, малышам можно почитать стихи и рассказы о войне, написанные для самых маленьких, рассказать о наградах, медалях и орденах. Детям постарше будут интересные беседы о подвигах, технике и оружии. Уместными будут встречи с ветеранами, походы к памятникам героям Великой отечественной войны, аллеям боевой славы, посещение музеев. Родители должны активно </w:t>
      </w:r>
      <w:r w:rsidRPr="006551DC">
        <w:rPr>
          <w:rFonts w:ascii="Times New Roman" w:hAnsi="Times New Roman" w:cs="Times New Roman"/>
          <w:sz w:val="28"/>
          <w:szCs w:val="28"/>
        </w:rPr>
        <w:lastRenderedPageBreak/>
        <w:t>сотрудничать с педагогами и воспитателями, чтобы помочь организовать подобные встречи, походы и экскурсии.</w:t>
      </w:r>
    </w:p>
    <w:p w:rsidR="00753B0A" w:rsidRPr="006551DC" w:rsidRDefault="0089059F">
      <w:pPr>
        <w:rPr>
          <w:rFonts w:ascii="Times New Roman" w:hAnsi="Times New Roman" w:cs="Times New Roman"/>
          <w:sz w:val="28"/>
          <w:szCs w:val="28"/>
        </w:rPr>
      </w:pPr>
      <w:r w:rsidRPr="008905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3210763"/>
            <wp:effectExtent l="19050" t="0" r="0" b="0"/>
            <wp:docPr id="5" name="Рисунок 7" descr="C:\Users\Home\Downloads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s1200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28" cy="32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2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B0A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Организовывая беседы и познавательные мероприятия для детей дошкольных учреждений, следует корректировать их с учетом возраста детей. </w:t>
      </w:r>
    </w:p>
    <w:p w:rsidR="00753B0A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  <w:u w:val="single"/>
        </w:rPr>
        <w:t>Для детей младшей группы</w:t>
      </w:r>
      <w:r w:rsidRPr="006551DC">
        <w:rPr>
          <w:rFonts w:ascii="Times New Roman" w:hAnsi="Times New Roman" w:cs="Times New Roman"/>
          <w:sz w:val="28"/>
          <w:szCs w:val="28"/>
        </w:rPr>
        <w:t xml:space="preserve"> детского сада можно провести беседы о том, почему началась война, как долго она длилась, о подвигах героев, праздновании Дня Победы. Совместными с родителями усилиями приготовить тематические поделки и устроить выставку в группе. Можно посвятить занятия разучиванию стихотворений и песен о войне, армии, мужестве.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  <w:u w:val="single"/>
        </w:rPr>
        <w:t>Для детей средней группы</w:t>
      </w:r>
      <w:r w:rsidRPr="006551DC">
        <w:rPr>
          <w:rFonts w:ascii="Times New Roman" w:hAnsi="Times New Roman" w:cs="Times New Roman"/>
          <w:sz w:val="28"/>
          <w:szCs w:val="28"/>
        </w:rPr>
        <w:t xml:space="preserve"> детского сада можно устроить встречи с ветеранами, участниками боевых действий, читать рассказы, стихи о войне, подвиге советских людей. Проводить тематические беседы на следующие темы: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Что мне известно о Великой отечественной войне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Роль женщин при защите Родины во время ВОВ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Сталинградская блокада, Блокада Ленинграда и прочие. 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Подвиг пионеров-героев, подвиг советских людей.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Рассказ о тех, кто трудился в тылу.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Четвероногие помощники на фронте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Дети войны. 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51DC">
        <w:rPr>
          <w:rFonts w:ascii="Times New Roman" w:hAnsi="Times New Roman" w:cs="Times New Roman"/>
          <w:sz w:val="28"/>
          <w:szCs w:val="28"/>
        </w:rPr>
        <w:t>Также можно организовать посещение музеев, поездки и походы к памятникам боевой славы, проведение в группе тематических занятий по рисованию и творчеству</w:t>
      </w:r>
      <w:r w:rsidRPr="006551D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89059F" w:rsidRPr="0089059F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508500" cy="3381375"/>
            <wp:effectExtent l="19050" t="0" r="6350" b="0"/>
            <wp:docPr id="6" name="Рисунок 4" descr="C:\Users\Home\AppData\Local\Microsoft\Windows\INetCache\Content.Word\0032-0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0032-034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551DC">
        <w:rPr>
          <w:rFonts w:ascii="Times New Roman" w:hAnsi="Times New Roman" w:cs="Times New Roman"/>
          <w:sz w:val="28"/>
          <w:szCs w:val="28"/>
          <w:u w:val="single"/>
        </w:rPr>
        <w:t>С детьми старшей и подготовительной групп</w:t>
      </w:r>
      <w:r w:rsidRPr="006551DC">
        <w:rPr>
          <w:rFonts w:ascii="Times New Roman" w:hAnsi="Times New Roman" w:cs="Times New Roman"/>
          <w:sz w:val="28"/>
          <w:szCs w:val="28"/>
        </w:rPr>
        <w:t xml:space="preserve"> детского сада можно подготовить тематический утренник, с разучиванием песен и стихотворений о войне, подвиге и мужестве.</w:t>
      </w:r>
      <w:proofErr w:type="gramEnd"/>
      <w:r w:rsidRPr="006551DC">
        <w:rPr>
          <w:rFonts w:ascii="Times New Roman" w:hAnsi="Times New Roman" w:cs="Times New Roman"/>
          <w:sz w:val="28"/>
          <w:szCs w:val="28"/>
        </w:rPr>
        <w:t xml:space="preserve"> Рекомендуется делать акцент на зрительном восприятии дошкольников, так как это позволит им более глубоко прочувствовать подвиг солдат, защищавших нашу Родину. Также можно встраивать встречи с ветеранами, организовывать посещения музеев, памятников войны, устраивать чтение книг о подвигах, битвах, полководцах, проводить выставки и спортивные соревнования. Тематические беседы можно подготовить по следующим темам: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Фотохроника военных дней.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Памятники воинской славы.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Великие битвы, полководцы.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Города-герои.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1DC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6551DC">
        <w:rPr>
          <w:rFonts w:ascii="Times New Roman" w:hAnsi="Times New Roman" w:cs="Times New Roman"/>
          <w:sz w:val="28"/>
          <w:szCs w:val="28"/>
        </w:rPr>
        <w:t xml:space="preserve"> Военная техника.</w:t>
      </w:r>
    </w:p>
    <w:p w:rsidR="004A520E" w:rsidRDefault="00235EE1" w:rsidP="0089059F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lastRenderedPageBreak/>
        <w:t xml:space="preserve"> В этом возрасте дети уже могут самостоятельно приготовить подарки ветеранам (рисунки, открытки, аппликации).</w:t>
      </w:r>
    </w:p>
    <w:p w:rsidR="0089059F" w:rsidRDefault="0089059F" w:rsidP="0089059F">
      <w:pPr>
        <w:rPr>
          <w:rFonts w:ascii="Times New Roman" w:hAnsi="Times New Roman" w:cs="Times New Roman"/>
          <w:sz w:val="28"/>
          <w:szCs w:val="28"/>
        </w:rPr>
      </w:pPr>
    </w:p>
    <w:p w:rsidR="0089059F" w:rsidRPr="0089059F" w:rsidRDefault="0089059F" w:rsidP="0089059F">
      <w:pPr>
        <w:rPr>
          <w:rFonts w:ascii="Times New Roman" w:hAnsi="Times New Roman" w:cs="Times New Roman"/>
          <w:sz w:val="28"/>
          <w:szCs w:val="28"/>
        </w:rPr>
      </w:pPr>
    </w:p>
    <w:p w:rsidR="00EC052B" w:rsidRPr="006551DC" w:rsidRDefault="00235EE1" w:rsidP="00EC052B">
      <w:pPr>
        <w:jc w:val="center"/>
        <w:rPr>
          <w:rFonts w:ascii="Times New Roman" w:hAnsi="Times New Roman" w:cs="Times New Roman"/>
          <w:sz w:val="32"/>
          <w:szCs w:val="32"/>
        </w:rPr>
      </w:pPr>
      <w:r w:rsidRPr="006551DC">
        <w:rPr>
          <w:rFonts w:ascii="Times New Roman" w:hAnsi="Times New Roman" w:cs="Times New Roman"/>
          <w:b/>
          <w:sz w:val="32"/>
          <w:szCs w:val="32"/>
        </w:rPr>
        <w:t>Военные профессии</w:t>
      </w:r>
    </w:p>
    <w:p w:rsidR="00EC052B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</w:t>
      </w:r>
    </w:p>
    <w:p w:rsidR="00EC052B" w:rsidRPr="006551DC" w:rsidRDefault="00890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</w:t>
      </w:r>
    </w:p>
    <w:p w:rsidR="00EC052B" w:rsidRPr="006551DC" w:rsidRDefault="00235EE1">
      <w:pPr>
        <w:rPr>
          <w:rFonts w:ascii="Times New Roman" w:hAnsi="Times New Roman" w:cs="Times New Roman"/>
          <w:b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 К военным профессиям относят профессии летчиков, моряков, врачей, медсестер, связистов и другие. Управление боевой техники осуществлялось так же хорошо обученными и подготовленными людьми. Те, кто остался в тылу, тоже помогали армии. Женщины, дети и старики работали на полях, фабриках, заводах, выращивали продукты, шили форму, готовили запасные части для техники, выпускали танки, самолеты и многое другое. Рассказывая дошкольникам о Великой отечественной войне, следует упомянуть о том, какое это было сложное и тяжелое время даже для тех, кто оставался в тылу, не говоря уже о тех. Кто сражался на линии фронта. Как голодали люди, прятались в бомбоубежищах от бомбежек, как фашисты захватывали деревни и издевались над пленными, как подрывали дома</w:t>
      </w:r>
      <w:r w:rsidRPr="006551DC">
        <w:rPr>
          <w:rFonts w:ascii="Times New Roman" w:hAnsi="Times New Roman" w:cs="Times New Roman"/>
          <w:b/>
          <w:sz w:val="28"/>
          <w:szCs w:val="28"/>
        </w:rPr>
        <w:t>.</w:t>
      </w:r>
    </w:p>
    <w:p w:rsidR="00EC052B" w:rsidRPr="006551DC" w:rsidRDefault="00235EE1" w:rsidP="00EC05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b/>
          <w:sz w:val="28"/>
          <w:szCs w:val="28"/>
        </w:rPr>
        <w:t>Награды</w:t>
      </w:r>
    </w:p>
    <w:p w:rsidR="00EC052B" w:rsidRDefault="00235EE1">
      <w:pPr>
        <w:rPr>
          <w:rFonts w:ascii="Times New Roman" w:hAnsi="Times New Roman" w:cs="Times New Roman"/>
          <w:b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>Солдаты советской армии были награждены медалями, орденами и специальными наградами. Медали</w:t>
      </w:r>
      <w:r w:rsidR="009318E0">
        <w:rPr>
          <w:rFonts w:ascii="Times New Roman" w:hAnsi="Times New Roman" w:cs="Times New Roman"/>
          <w:sz w:val="28"/>
          <w:szCs w:val="28"/>
        </w:rPr>
        <w:t xml:space="preserve">: </w:t>
      </w:r>
      <w:r w:rsidRPr="006551DC">
        <w:rPr>
          <w:rFonts w:ascii="Times New Roman" w:hAnsi="Times New Roman" w:cs="Times New Roman"/>
          <w:sz w:val="28"/>
          <w:szCs w:val="28"/>
        </w:rPr>
        <w:t xml:space="preserve"> «За отвагу», «За боевые заслуги», ордена</w:t>
      </w:r>
      <w:r w:rsidR="009318E0">
        <w:rPr>
          <w:rFonts w:ascii="Times New Roman" w:hAnsi="Times New Roman" w:cs="Times New Roman"/>
          <w:sz w:val="28"/>
          <w:szCs w:val="28"/>
        </w:rPr>
        <w:t xml:space="preserve">: </w:t>
      </w:r>
      <w:r w:rsidRPr="006551DC">
        <w:rPr>
          <w:rFonts w:ascii="Times New Roman" w:hAnsi="Times New Roman" w:cs="Times New Roman"/>
          <w:sz w:val="28"/>
          <w:szCs w:val="28"/>
        </w:rPr>
        <w:t xml:space="preserve"> «Красного знамени», Кутузова, Невского, Суворова, «Красной звезды», награды</w:t>
      </w:r>
      <w:r w:rsidR="009318E0">
        <w:rPr>
          <w:rFonts w:ascii="Times New Roman" w:hAnsi="Times New Roman" w:cs="Times New Roman"/>
          <w:sz w:val="28"/>
          <w:szCs w:val="28"/>
        </w:rPr>
        <w:t>:</w:t>
      </w:r>
      <w:r w:rsidRPr="006551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51DC">
        <w:rPr>
          <w:rFonts w:ascii="Times New Roman" w:hAnsi="Times New Roman" w:cs="Times New Roman"/>
          <w:sz w:val="28"/>
          <w:szCs w:val="28"/>
        </w:rPr>
        <w:t>«За оборону Москвы», «За оборону Севастополя», «За оборону Ленинграда» получали командиры дивизий, отрядов, солдаты, рядовые бойцы, партизаны, дети-герои</w:t>
      </w:r>
      <w:r w:rsidRPr="006551D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9059F" w:rsidRPr="006551DC" w:rsidRDefault="0089059F">
      <w:pPr>
        <w:rPr>
          <w:rFonts w:ascii="Times New Roman" w:hAnsi="Times New Roman" w:cs="Times New Roman"/>
          <w:b/>
          <w:sz w:val="28"/>
          <w:szCs w:val="28"/>
        </w:rPr>
      </w:pPr>
    </w:p>
    <w:p w:rsidR="00EC052B" w:rsidRPr="006551DC" w:rsidRDefault="009318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2974147"/>
            <wp:effectExtent l="19050" t="0" r="3175" b="0"/>
            <wp:docPr id="9" name="Рисунок 9" descr="C:\Users\Home\Downloads\afaabf7fc9be0ea7c05d4f387674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afaabf7fc9be0ea7c05d4f3876746d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2B" w:rsidRPr="006551DC" w:rsidRDefault="00235EE1" w:rsidP="00EC05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b/>
          <w:sz w:val="28"/>
          <w:szCs w:val="28"/>
        </w:rPr>
        <w:t>Советы родителям</w:t>
      </w:r>
    </w:p>
    <w:p w:rsidR="00FF1B3E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>В России практически нет ни одной семьи, которую бы не затронула война. У кого-то воевали деды, прадеды, бабушки и прабабушки, кто-то работал в тылу, чтобы обеспечить советскую армию всем необходимым на фронте. В те далекие и тяжелые годы не было практически ни одного равнодушного человека к судьбе нашей Родины. Говорить с дошкольником о войне нужно простым, понятным и доступным для него языком. Маленькому ребенку будет сложно переосмыслить большой объем информации, поэтому не надо стараться сразу рассказать ему о войне все. Например, о военной технике и оружии лучше побеседовать после посещения музея, когда ребенок сможет увидеть все своими глазами. О героизме и доблести воинов можно поговорить с малышом у памятника или в сквере воинской славы. О подвиге солдат и благодарности за мирное небо можно побеседовать вовремя творческих занятий по рисованию, при подготовке поделок ко Дню Победы</w:t>
      </w:r>
    </w:p>
    <w:p w:rsidR="00235EE1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Если в вашей семье были или еще живы фронтовики, кто-то из родных во время войны работал в тылу, обязательно расскажите о них ребенку. Если есть возможность, пусть ребенок сам пообщается с очевидцами того времени, узнает о той сложной жизни, страшной доле, которая выпала на их плачи. Покажите ребенку награды, которыми был награжден ваш родственник, поделитесь с ним воспоминаниями о том времени. Такие беседы надолго останутся в памяти малыша. </w:t>
      </w:r>
    </w:p>
    <w:p w:rsidR="00235EE1" w:rsidRPr="006551DC" w:rsidRDefault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 xml:space="preserve">На формировании правильной и четкой гражданской позиции дошкольника положительно скажется и чтение соответствующей литературы. Родители могут сводить ребенка в библиотеку и вместе выбрать книги о подвигах, </w:t>
      </w:r>
      <w:r w:rsidRPr="006551DC">
        <w:rPr>
          <w:rFonts w:ascii="Times New Roman" w:hAnsi="Times New Roman" w:cs="Times New Roman"/>
          <w:sz w:val="28"/>
          <w:szCs w:val="28"/>
        </w:rPr>
        <w:lastRenderedPageBreak/>
        <w:t xml:space="preserve">битвах, блокадах, полководцах Великой отечественной войны, ориентируясь на возраст ребенка. В выходной день можно всей семьей посетить музей или отправиться в путешествие в какой-либо город-герой, посмотреть местные достопримечательности военной направленности. Возлагая цветы к памятникам боевой славы, расскажите ребенку, с какой целью это делается, почтите память </w:t>
      </w:r>
      <w:proofErr w:type="gramStart"/>
      <w:r w:rsidRPr="006551DC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6551DC">
        <w:rPr>
          <w:rFonts w:ascii="Times New Roman" w:hAnsi="Times New Roman" w:cs="Times New Roman"/>
          <w:sz w:val="28"/>
          <w:szCs w:val="28"/>
        </w:rPr>
        <w:t xml:space="preserve"> минутой молчания. Малыш должен знать, что все они защищали Родину (и его тоже) от фашизма.</w:t>
      </w:r>
    </w:p>
    <w:p w:rsidR="00235EE1" w:rsidRPr="006551DC" w:rsidRDefault="00235EE1" w:rsidP="00235E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b/>
          <w:sz w:val="28"/>
          <w:szCs w:val="28"/>
        </w:rPr>
        <w:t>Вместо заключения</w:t>
      </w:r>
    </w:p>
    <w:p w:rsidR="00235EE1" w:rsidRPr="006551DC" w:rsidRDefault="00235EE1" w:rsidP="00235EE1">
      <w:pPr>
        <w:rPr>
          <w:rFonts w:ascii="Times New Roman" w:hAnsi="Times New Roman" w:cs="Times New Roman"/>
          <w:sz w:val="28"/>
          <w:szCs w:val="28"/>
        </w:rPr>
      </w:pPr>
      <w:r w:rsidRPr="006551DC">
        <w:rPr>
          <w:rFonts w:ascii="Times New Roman" w:hAnsi="Times New Roman" w:cs="Times New Roman"/>
          <w:sz w:val="28"/>
          <w:szCs w:val="28"/>
        </w:rPr>
        <w:t>В День празднования Великой Победы, постарайтесь познакомить малыша с ветеранами, поздравьте их с этим праздником, попросите рассказать о том, что хранит их память. На ребенка это произведет неизгладимые впечатления и останется в его сердце надолго.</w:t>
      </w:r>
    </w:p>
    <w:p w:rsidR="00435BFE" w:rsidRDefault="003371AD" w:rsidP="00235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3471863"/>
            <wp:effectExtent l="19050" t="0" r="0" b="0"/>
            <wp:docPr id="8" name="Рисунок 8" descr="C:\Users\Home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E1" w:rsidRPr="006551DC" w:rsidRDefault="00435BFE" w:rsidP="00235EE1">
      <w:pPr>
        <w:rPr>
          <w:rFonts w:ascii="Times New Roman" w:hAnsi="Times New Roman" w:cs="Times New Roman"/>
          <w:sz w:val="28"/>
          <w:szCs w:val="28"/>
        </w:rPr>
      </w:pPr>
      <w:r w:rsidRPr="00435BF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Home\Downloads\9 мая картинки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9 мая картинки\img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EE1" w:rsidRPr="006551DC" w:rsidSect="00FF1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EE1"/>
    <w:rsid w:val="000903A4"/>
    <w:rsid w:val="00235EE1"/>
    <w:rsid w:val="00306FE2"/>
    <w:rsid w:val="003371AD"/>
    <w:rsid w:val="00435BFE"/>
    <w:rsid w:val="004A520E"/>
    <w:rsid w:val="006551DC"/>
    <w:rsid w:val="00753B0A"/>
    <w:rsid w:val="0089059F"/>
    <w:rsid w:val="009318E0"/>
    <w:rsid w:val="00932057"/>
    <w:rsid w:val="00C516F4"/>
    <w:rsid w:val="00D870E1"/>
    <w:rsid w:val="00EC052B"/>
    <w:rsid w:val="00FF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2020-04-20T06:24:00Z</dcterms:created>
  <dcterms:modified xsi:type="dcterms:W3CDTF">2020-04-21T04:46:00Z</dcterms:modified>
</cp:coreProperties>
</file>